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8A11" w14:textId="77777777" w:rsidR="00B34F51" w:rsidRPr="00956D07" w:rsidRDefault="00B34F51" w:rsidP="00B34F51">
      <w:pPr>
        <w:jc w:val="center"/>
        <w:rPr>
          <w:rFonts w:ascii="Arial" w:hAnsi="Arial" w:cs="Arial"/>
          <w:b/>
          <w:sz w:val="28"/>
          <w:szCs w:val="32"/>
          <w:lang w:val="en-US"/>
        </w:rPr>
      </w:pPr>
      <w:r w:rsidRPr="00956D07">
        <w:rPr>
          <w:rFonts w:ascii="Arial" w:hAnsi="Arial" w:cs="Arial"/>
          <w:b/>
          <w:sz w:val="28"/>
          <w:szCs w:val="32"/>
          <w:lang w:val="en-US"/>
        </w:rPr>
        <w:t>NUS-MOE Humanities &amp; Social Sciences Research</w:t>
      </w:r>
      <w:r w:rsidR="00CA52D0" w:rsidRPr="00956D07">
        <w:rPr>
          <w:rFonts w:ascii="Arial" w:hAnsi="Arial" w:cs="Arial"/>
          <w:b/>
          <w:sz w:val="28"/>
          <w:szCs w:val="32"/>
          <w:lang w:val="en-US"/>
        </w:rPr>
        <w:t xml:space="preserve"> (HSSR)</w:t>
      </w:r>
    </w:p>
    <w:p w14:paraId="79DAB498" w14:textId="77777777" w:rsidR="00B34F51" w:rsidRDefault="00B34F51" w:rsidP="00956D07">
      <w:pPr>
        <w:spacing w:after="120"/>
        <w:jc w:val="center"/>
        <w:rPr>
          <w:rFonts w:ascii="Arial" w:hAnsi="Arial" w:cs="Arial"/>
          <w:b/>
          <w:sz w:val="28"/>
          <w:szCs w:val="32"/>
          <w:lang w:val="en-US"/>
        </w:rPr>
      </w:pPr>
      <w:r w:rsidRPr="00956D07">
        <w:rPr>
          <w:rFonts w:ascii="Arial" w:hAnsi="Arial" w:cs="Arial"/>
          <w:b/>
          <w:sz w:val="28"/>
          <w:szCs w:val="32"/>
          <w:lang w:val="en-US"/>
        </w:rPr>
        <w:t>Submission Summary Sheet</w:t>
      </w:r>
    </w:p>
    <w:p w14:paraId="564F2653" w14:textId="77777777" w:rsidR="002F1D21" w:rsidRPr="00956D07" w:rsidRDefault="002F1D21" w:rsidP="00956D07">
      <w:pPr>
        <w:spacing w:after="120"/>
        <w:jc w:val="center"/>
        <w:rPr>
          <w:rFonts w:ascii="Arial" w:hAnsi="Arial" w:cs="Arial"/>
          <w:b/>
          <w:sz w:val="28"/>
          <w:szCs w:val="32"/>
          <w:lang w:val="en-US"/>
        </w:rPr>
      </w:pPr>
    </w:p>
    <w:p w14:paraId="357E28C7" w14:textId="77777777" w:rsidR="00B34F51" w:rsidRPr="00B34F51" w:rsidRDefault="00B34F51" w:rsidP="00804D73">
      <w:pPr>
        <w:ind w:left="284"/>
        <w:rPr>
          <w:rFonts w:ascii="Arial" w:hAnsi="Arial" w:cs="Arial"/>
          <w:b/>
          <w:lang w:val="en-US"/>
        </w:rPr>
      </w:pPr>
      <w:r w:rsidRPr="00B34F51">
        <w:rPr>
          <w:rFonts w:ascii="Arial" w:hAnsi="Arial" w:cs="Arial"/>
          <w:b/>
          <w:lang w:val="en-US"/>
        </w:rPr>
        <w:t>Name of</w:t>
      </w:r>
      <w:r w:rsidR="00422181">
        <w:rPr>
          <w:rFonts w:ascii="Arial" w:hAnsi="Arial" w:cs="Arial"/>
          <w:b/>
          <w:lang w:val="en-US"/>
        </w:rPr>
        <w:t xml:space="preserve"> School</w:t>
      </w:r>
      <w:r w:rsidRPr="00B34F51">
        <w:rPr>
          <w:rFonts w:ascii="Arial" w:hAnsi="Arial" w:cs="Arial"/>
          <w:b/>
          <w:lang w:val="en-US"/>
        </w:rPr>
        <w:t xml:space="preserve">: </w:t>
      </w:r>
      <w:r w:rsidR="00326260">
        <w:rPr>
          <w:rFonts w:ascii="Arial" w:hAnsi="Arial" w:cs="Arial"/>
          <w:b/>
          <w:lang w:val="en-US"/>
        </w:rPr>
        <w:t>__________________________________________________</w:t>
      </w:r>
    </w:p>
    <w:p w14:paraId="43EF1FFA" w14:textId="77777777" w:rsidR="00B34F51" w:rsidRPr="00B34F51" w:rsidRDefault="00B34F51" w:rsidP="00B34F51">
      <w:pPr>
        <w:rPr>
          <w:rFonts w:ascii="Arial" w:hAnsi="Arial" w:cs="Arial"/>
          <w:b/>
          <w:lang w:val="en-US"/>
        </w:rPr>
      </w:pPr>
    </w:p>
    <w:tbl>
      <w:tblPr>
        <w:tblW w:w="3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293"/>
        <w:gridCol w:w="2044"/>
        <w:gridCol w:w="1352"/>
        <w:gridCol w:w="3650"/>
        <w:gridCol w:w="2120"/>
      </w:tblGrid>
      <w:tr w:rsidR="00943E1E" w:rsidRPr="00B34F51" w14:paraId="6445604C" w14:textId="77777777" w:rsidTr="00943E1E">
        <w:trPr>
          <w:trHeight w:val="593"/>
          <w:jc w:val="center"/>
        </w:trPr>
        <w:tc>
          <w:tcPr>
            <w:tcW w:w="313" w:type="pct"/>
          </w:tcPr>
          <w:p w14:paraId="47AA90D0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938" w:type="pct"/>
          </w:tcPr>
          <w:p w14:paraId="758250F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Name of student</w:t>
            </w:r>
          </w:p>
        </w:tc>
        <w:tc>
          <w:tcPr>
            <w:tcW w:w="836" w:type="pct"/>
          </w:tcPr>
          <w:p w14:paraId="236989B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NRIC No</w:t>
            </w:r>
          </w:p>
        </w:tc>
        <w:tc>
          <w:tcPr>
            <w:tcW w:w="553" w:type="pct"/>
          </w:tcPr>
          <w:p w14:paraId="22D53E46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>Subject</w:t>
            </w:r>
          </w:p>
        </w:tc>
        <w:tc>
          <w:tcPr>
            <w:tcW w:w="1493" w:type="pct"/>
          </w:tcPr>
          <w:p w14:paraId="69C2C28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 xml:space="preserve">Title of </w:t>
            </w:r>
            <w:r>
              <w:rPr>
                <w:rFonts w:ascii="Arial" w:hAnsi="Arial" w:cs="Arial"/>
                <w:b/>
                <w:lang w:val="en-US"/>
              </w:rPr>
              <w:t>E</w:t>
            </w:r>
            <w:r w:rsidRPr="00B34F51">
              <w:rPr>
                <w:rFonts w:ascii="Arial" w:hAnsi="Arial" w:cs="Arial"/>
                <w:b/>
                <w:lang w:val="en-US"/>
              </w:rPr>
              <w:t xml:space="preserve">xtended </w:t>
            </w:r>
            <w:r>
              <w:rPr>
                <w:rFonts w:ascii="Arial" w:hAnsi="Arial" w:cs="Arial"/>
                <w:b/>
                <w:lang w:val="en-US"/>
              </w:rPr>
              <w:t>E</w:t>
            </w:r>
            <w:r w:rsidRPr="00B34F51">
              <w:rPr>
                <w:rFonts w:ascii="Arial" w:hAnsi="Arial" w:cs="Arial"/>
                <w:b/>
                <w:lang w:val="en-US"/>
              </w:rPr>
              <w:t>ssay</w:t>
            </w:r>
          </w:p>
        </w:tc>
        <w:tc>
          <w:tcPr>
            <w:tcW w:w="867" w:type="pct"/>
          </w:tcPr>
          <w:p w14:paraId="6FAD3FE8" w14:textId="77777777" w:rsidR="00943E1E" w:rsidRPr="00B34F51" w:rsidRDefault="00943E1E" w:rsidP="00CA52D0">
            <w:pPr>
              <w:rPr>
                <w:rFonts w:ascii="Arial" w:hAnsi="Arial" w:cs="Arial"/>
                <w:b/>
                <w:lang w:val="en-US"/>
              </w:rPr>
            </w:pPr>
            <w:r w:rsidRPr="00B34F51">
              <w:rPr>
                <w:rFonts w:ascii="Arial" w:hAnsi="Arial" w:cs="Arial"/>
                <w:b/>
                <w:lang w:val="en-US"/>
              </w:rPr>
              <w:t xml:space="preserve">Name of </w:t>
            </w:r>
            <w:r>
              <w:rPr>
                <w:rFonts w:ascii="Arial" w:hAnsi="Arial" w:cs="Arial"/>
                <w:b/>
                <w:lang w:val="en-US"/>
              </w:rPr>
              <w:t>S</w:t>
            </w:r>
            <w:r w:rsidRPr="00B34F51">
              <w:rPr>
                <w:rFonts w:ascii="Arial" w:hAnsi="Arial" w:cs="Arial"/>
                <w:b/>
                <w:lang w:val="en-US"/>
              </w:rPr>
              <w:t>upervisor</w:t>
            </w:r>
          </w:p>
        </w:tc>
      </w:tr>
      <w:tr w:rsidR="00943E1E" w:rsidRPr="00B34F51" w14:paraId="54D70DB8" w14:textId="77777777" w:rsidTr="00943E1E">
        <w:trPr>
          <w:trHeight w:val="552"/>
          <w:jc w:val="center"/>
        </w:trPr>
        <w:tc>
          <w:tcPr>
            <w:tcW w:w="313" w:type="pct"/>
          </w:tcPr>
          <w:p w14:paraId="548C2C4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208BBCD8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2BD8798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2ABAAEFF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56D831A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3EF56BF2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683AF70E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5A035180" w14:textId="77777777" w:rsidTr="00943E1E">
        <w:trPr>
          <w:trHeight w:val="552"/>
          <w:jc w:val="center"/>
        </w:trPr>
        <w:tc>
          <w:tcPr>
            <w:tcW w:w="313" w:type="pct"/>
          </w:tcPr>
          <w:p w14:paraId="593623F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0D0E5F3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7B67D2C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590E7B5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1B9F222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42EE390A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480F0CAC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1676201E" w14:textId="77777777" w:rsidTr="00943E1E">
        <w:trPr>
          <w:trHeight w:val="552"/>
          <w:jc w:val="center"/>
        </w:trPr>
        <w:tc>
          <w:tcPr>
            <w:tcW w:w="313" w:type="pct"/>
          </w:tcPr>
          <w:p w14:paraId="4C5A8719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47FD9DA0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6794F14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57F8BE5B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7CAB7E2C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5A146B5F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5C68126C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46C59689" w14:textId="77777777" w:rsidTr="00943E1E">
        <w:trPr>
          <w:trHeight w:val="552"/>
          <w:jc w:val="center"/>
        </w:trPr>
        <w:tc>
          <w:tcPr>
            <w:tcW w:w="313" w:type="pct"/>
          </w:tcPr>
          <w:p w14:paraId="4CBAE508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38F13E58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19F19907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648859F6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5DF029F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61864B95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780E7A14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43E1E" w:rsidRPr="00B34F51" w14:paraId="26E00816" w14:textId="77777777" w:rsidTr="00943E1E">
        <w:trPr>
          <w:trHeight w:val="552"/>
          <w:jc w:val="center"/>
        </w:trPr>
        <w:tc>
          <w:tcPr>
            <w:tcW w:w="313" w:type="pct"/>
          </w:tcPr>
          <w:p w14:paraId="252CCFCD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38" w:type="pct"/>
          </w:tcPr>
          <w:p w14:paraId="432CB0A2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  <w:p w14:paraId="2481036E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36" w:type="pct"/>
          </w:tcPr>
          <w:p w14:paraId="046D5EDE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53" w:type="pct"/>
          </w:tcPr>
          <w:p w14:paraId="72DD1E32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3" w:type="pct"/>
          </w:tcPr>
          <w:p w14:paraId="27DC632B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67" w:type="pct"/>
          </w:tcPr>
          <w:p w14:paraId="4CD53DF7" w14:textId="77777777" w:rsidR="00943E1E" w:rsidRPr="00B34F51" w:rsidRDefault="00943E1E" w:rsidP="002653FE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BA2EBBC" w14:textId="77777777" w:rsidR="008F5784" w:rsidRDefault="008F5784" w:rsidP="00956D07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</w:p>
    <w:p w14:paraId="01355BF6" w14:textId="7715AAA1" w:rsidR="00943E1E" w:rsidRDefault="00943E1E" w:rsidP="00943E1E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All soft copies of the Extended Essay and accompanying submission and declaration forms have been submitted online by: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5670"/>
      </w:tblGrid>
      <w:tr w:rsidR="00943E1E" w14:paraId="2CECAE3C" w14:textId="77777777" w:rsidTr="00943E1E">
        <w:trPr>
          <w:jc w:val="center"/>
        </w:trPr>
        <w:tc>
          <w:tcPr>
            <w:tcW w:w="1843" w:type="dxa"/>
          </w:tcPr>
          <w:p w14:paraId="1A007245" w14:textId="560CF907" w:rsidR="00943E1E" w:rsidRP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3E1E">
              <w:rPr>
                <w:rFonts w:ascii="Arial" w:hAnsi="Arial" w:cs="Arial"/>
                <w:b/>
                <w:bCs/>
                <w:sz w:val="20"/>
                <w:lang w:val="en-US"/>
              </w:rPr>
              <w:t>Name</w:t>
            </w:r>
          </w:p>
        </w:tc>
        <w:tc>
          <w:tcPr>
            <w:tcW w:w="5670" w:type="dxa"/>
          </w:tcPr>
          <w:p w14:paraId="1E2C84BB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43E1E" w14:paraId="063ABEAE" w14:textId="77777777" w:rsidTr="00943E1E">
        <w:trPr>
          <w:jc w:val="center"/>
        </w:trPr>
        <w:tc>
          <w:tcPr>
            <w:tcW w:w="1843" w:type="dxa"/>
          </w:tcPr>
          <w:p w14:paraId="4040302E" w14:textId="556FE34E" w:rsidR="00943E1E" w:rsidRPr="00943E1E" w:rsidRDefault="002345D6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Designation</w:t>
            </w:r>
          </w:p>
        </w:tc>
        <w:tc>
          <w:tcPr>
            <w:tcW w:w="5670" w:type="dxa"/>
          </w:tcPr>
          <w:p w14:paraId="79853477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43E1E" w14:paraId="1C1918E2" w14:textId="77777777" w:rsidTr="00943E1E">
        <w:trPr>
          <w:jc w:val="center"/>
        </w:trPr>
        <w:tc>
          <w:tcPr>
            <w:tcW w:w="1843" w:type="dxa"/>
          </w:tcPr>
          <w:p w14:paraId="0EE50566" w14:textId="00AB194A" w:rsidR="00943E1E" w:rsidRP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3E1E">
              <w:rPr>
                <w:rFonts w:ascii="Arial" w:hAnsi="Arial" w:cs="Arial"/>
                <w:b/>
                <w:bCs/>
                <w:sz w:val="20"/>
                <w:lang w:val="en-US"/>
              </w:rPr>
              <w:t>Email</w:t>
            </w:r>
          </w:p>
        </w:tc>
        <w:tc>
          <w:tcPr>
            <w:tcW w:w="5670" w:type="dxa"/>
          </w:tcPr>
          <w:p w14:paraId="030CC61E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43E1E" w14:paraId="6CB9017E" w14:textId="77777777" w:rsidTr="00943E1E">
        <w:trPr>
          <w:jc w:val="center"/>
        </w:trPr>
        <w:tc>
          <w:tcPr>
            <w:tcW w:w="1843" w:type="dxa"/>
          </w:tcPr>
          <w:p w14:paraId="09DC617C" w14:textId="49A6A94A" w:rsidR="00943E1E" w:rsidRP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943E1E">
              <w:rPr>
                <w:rFonts w:ascii="Arial" w:hAnsi="Arial" w:cs="Arial"/>
                <w:b/>
                <w:bCs/>
                <w:sz w:val="20"/>
                <w:lang w:val="en-US"/>
              </w:rPr>
              <w:t>Contact Number</w:t>
            </w:r>
            <w:r w:rsidR="00FF5721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(Cell phone)</w:t>
            </w:r>
          </w:p>
        </w:tc>
        <w:tc>
          <w:tcPr>
            <w:tcW w:w="5670" w:type="dxa"/>
          </w:tcPr>
          <w:p w14:paraId="6694922F" w14:textId="77777777" w:rsidR="00943E1E" w:rsidRDefault="00943E1E" w:rsidP="00956D07">
            <w:pPr>
              <w:tabs>
                <w:tab w:val="left" w:pos="709"/>
              </w:tabs>
              <w:spacing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8F75043" w14:textId="77777777" w:rsidR="00943E1E" w:rsidRDefault="00943E1E" w:rsidP="00956D07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</w:p>
    <w:p w14:paraId="05D6738C" w14:textId="77777777" w:rsidR="00943E1E" w:rsidRDefault="00943E1E" w:rsidP="00956D07">
      <w:pPr>
        <w:tabs>
          <w:tab w:val="left" w:pos="709"/>
        </w:tabs>
        <w:spacing w:after="60"/>
        <w:ind w:left="568" w:hanging="284"/>
        <w:rPr>
          <w:rFonts w:ascii="Arial" w:hAnsi="Arial" w:cs="Arial"/>
          <w:sz w:val="20"/>
          <w:lang w:val="en-US"/>
        </w:rPr>
      </w:pPr>
    </w:p>
    <w:p w14:paraId="343A90E5" w14:textId="77777777" w:rsidR="00B34F51" w:rsidRPr="008F5784" w:rsidRDefault="00B34F51" w:rsidP="008F5784">
      <w:pPr>
        <w:tabs>
          <w:tab w:val="left" w:pos="709"/>
        </w:tabs>
        <w:spacing w:after="60"/>
        <w:ind w:left="568" w:hanging="284"/>
        <w:rPr>
          <w:rFonts w:ascii="Arial" w:hAnsi="Arial" w:cs="Arial"/>
          <w:u w:val="single"/>
          <w:lang w:val="en-US"/>
        </w:rPr>
      </w:pPr>
      <w:r w:rsidRPr="00956D07">
        <w:rPr>
          <w:rFonts w:ascii="Arial" w:hAnsi="Arial" w:cs="Arial"/>
          <w:u w:val="single"/>
          <w:lang w:val="en-US"/>
        </w:rPr>
        <w:t>Notes:</w:t>
      </w:r>
      <w:r w:rsidRPr="00804D73">
        <w:rPr>
          <w:rFonts w:ascii="Arial" w:hAnsi="Arial" w:cs="Arial"/>
        </w:rPr>
        <w:t xml:space="preserve">  </w:t>
      </w:r>
    </w:p>
    <w:p w14:paraId="291A3C60" w14:textId="77777777" w:rsidR="00B34F51" w:rsidRPr="00197F46" w:rsidRDefault="008F5784" w:rsidP="007F60A9">
      <w:pPr>
        <w:numPr>
          <w:ilvl w:val="0"/>
          <w:numId w:val="2"/>
        </w:numPr>
        <w:rPr>
          <w:rFonts w:ascii="Arial" w:hAnsi="Arial" w:cs="Arial"/>
        </w:rPr>
      </w:pPr>
      <w:r w:rsidRPr="00197F46">
        <w:rPr>
          <w:rFonts w:ascii="Arial" w:hAnsi="Arial" w:cs="Arial"/>
        </w:rPr>
        <w:t>Teacher Coordinators are to keep a soft copy of the submitted sheet.</w:t>
      </w:r>
    </w:p>
    <w:p w14:paraId="6E8AED96" w14:textId="6CD2B924" w:rsidR="008F5784" w:rsidRPr="00197F46" w:rsidRDefault="00B34F51" w:rsidP="008F5784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197F46">
        <w:rPr>
          <w:rFonts w:ascii="Arial" w:hAnsi="Arial" w:cs="Arial"/>
        </w:rPr>
        <w:t xml:space="preserve">This sheet, along with the </w:t>
      </w:r>
      <w:r w:rsidR="008F5784" w:rsidRPr="00197F46">
        <w:rPr>
          <w:rFonts w:ascii="Arial" w:hAnsi="Arial" w:cs="Arial"/>
        </w:rPr>
        <w:t>E</w:t>
      </w:r>
      <w:r w:rsidRPr="00197F46">
        <w:rPr>
          <w:rFonts w:ascii="Arial" w:hAnsi="Arial" w:cs="Arial"/>
        </w:rPr>
        <w:t xml:space="preserve">xtended </w:t>
      </w:r>
      <w:r w:rsidR="008F5784" w:rsidRPr="00197F46">
        <w:rPr>
          <w:rFonts w:ascii="Arial" w:hAnsi="Arial" w:cs="Arial"/>
        </w:rPr>
        <w:t>E</w:t>
      </w:r>
      <w:r w:rsidRPr="00197F46">
        <w:rPr>
          <w:rFonts w:ascii="Arial" w:hAnsi="Arial" w:cs="Arial"/>
        </w:rPr>
        <w:t>ssays (soft copies) and the submission and dec</w:t>
      </w:r>
      <w:r w:rsidR="00CA52D0" w:rsidRPr="00197F46">
        <w:rPr>
          <w:rFonts w:ascii="Arial" w:hAnsi="Arial" w:cs="Arial"/>
        </w:rPr>
        <w:t xml:space="preserve">laration forms, must be </w:t>
      </w:r>
      <w:r w:rsidR="008F5784" w:rsidRPr="00197F46">
        <w:rPr>
          <w:rFonts w:ascii="Arial" w:hAnsi="Arial" w:cs="Arial"/>
        </w:rPr>
        <w:t>submitted</w:t>
      </w:r>
      <w:r w:rsidR="00CA52D0" w:rsidRPr="00197F46">
        <w:rPr>
          <w:rFonts w:ascii="Arial" w:hAnsi="Arial" w:cs="Arial"/>
        </w:rPr>
        <w:t xml:space="preserve"> on</w:t>
      </w:r>
      <w:r w:rsidR="008F5784" w:rsidRPr="00197F46">
        <w:rPr>
          <w:rFonts w:ascii="Arial" w:hAnsi="Arial" w:cs="Arial"/>
        </w:rPr>
        <w:t xml:space="preserve">line </w:t>
      </w:r>
      <w:r w:rsidR="008F5784" w:rsidRPr="00197F46">
        <w:rPr>
          <w:rFonts w:ascii="Arial" w:hAnsi="Arial" w:cs="Arial"/>
          <w:b/>
          <w:bCs/>
        </w:rPr>
        <w:t>by</w:t>
      </w:r>
      <w:r w:rsidR="0FD6B4DA" w:rsidRPr="00197F46">
        <w:rPr>
          <w:rFonts w:ascii="Arial" w:hAnsi="Arial" w:cs="Arial"/>
          <w:b/>
          <w:bCs/>
        </w:rPr>
        <w:t xml:space="preserve"> 31 Jul 2026,</w:t>
      </w:r>
      <w:r w:rsidR="00AA6206" w:rsidRPr="00197F46">
        <w:rPr>
          <w:rFonts w:ascii="Arial" w:hAnsi="Arial" w:cs="Arial"/>
          <w:b/>
          <w:bCs/>
        </w:rPr>
        <w:t xml:space="preserve"> </w:t>
      </w:r>
      <w:r w:rsidR="00AF7DF8" w:rsidRPr="00197F46">
        <w:rPr>
          <w:rFonts w:ascii="Arial" w:hAnsi="Arial" w:cs="Arial"/>
          <w:b/>
          <w:bCs/>
        </w:rPr>
        <w:t xml:space="preserve">5pm, </w:t>
      </w:r>
      <w:r w:rsidR="008F5784" w:rsidRPr="00197F46">
        <w:rPr>
          <w:rFonts w:ascii="Arial" w:hAnsi="Arial" w:cs="Arial"/>
        </w:rPr>
        <w:t>via</w:t>
      </w:r>
      <w:r w:rsidR="00197F46" w:rsidRPr="00197F46">
        <w:rPr>
          <w:rFonts w:ascii="Arial" w:hAnsi="Arial" w:cs="Arial"/>
        </w:rPr>
        <w:t xml:space="preserve"> the </w:t>
      </w:r>
      <w:r w:rsidR="00197F46" w:rsidRPr="00197F46">
        <w:rPr>
          <w:rFonts w:ascii="Arial" w:hAnsi="Arial" w:cs="Arial"/>
          <w:b/>
          <w:bCs/>
        </w:rPr>
        <w:t>school-specific</w:t>
      </w:r>
      <w:r w:rsidR="008F5784" w:rsidRPr="00197F46">
        <w:rPr>
          <w:rFonts w:ascii="Arial" w:hAnsi="Arial" w:cs="Arial"/>
          <w:b/>
          <w:bCs/>
        </w:rPr>
        <w:t xml:space="preserve"> </w:t>
      </w:r>
      <w:r w:rsidR="00270079" w:rsidRPr="00197F46">
        <w:rPr>
          <w:rFonts w:ascii="Arial" w:hAnsi="Arial" w:cs="Arial"/>
          <w:b/>
          <w:bCs/>
        </w:rPr>
        <w:t>Dropbox</w:t>
      </w:r>
      <w:r w:rsidR="00197F46" w:rsidRPr="00197F46">
        <w:rPr>
          <w:rFonts w:ascii="Arial" w:hAnsi="Arial" w:cs="Arial"/>
          <w:b/>
          <w:bCs/>
        </w:rPr>
        <w:t xml:space="preserve"> link</w:t>
      </w:r>
      <w:r w:rsidR="008F5784" w:rsidRPr="00197F46">
        <w:rPr>
          <w:rFonts w:ascii="Arial" w:hAnsi="Arial" w:cs="Arial"/>
          <w:b/>
          <w:bCs/>
        </w:rPr>
        <w:t>.</w:t>
      </w:r>
    </w:p>
    <w:p w14:paraId="62C994F7" w14:textId="77777777" w:rsidR="0035640D" w:rsidRPr="00B34F51" w:rsidRDefault="0035640D" w:rsidP="00804D73">
      <w:pPr>
        <w:tabs>
          <w:tab w:val="left" w:pos="709"/>
        </w:tabs>
        <w:ind w:left="567" w:hanging="283"/>
        <w:rPr>
          <w:rFonts w:ascii="Arial" w:hAnsi="Arial" w:cs="Arial"/>
          <w:b/>
          <w:lang w:val="en-US"/>
        </w:rPr>
      </w:pPr>
    </w:p>
    <w:sectPr w:rsidR="0035640D" w:rsidRPr="00B34F51" w:rsidSect="00414FE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2B5A" w14:textId="77777777" w:rsidR="0008498B" w:rsidRDefault="0008498B" w:rsidP="005F42F1">
      <w:r>
        <w:separator/>
      </w:r>
    </w:p>
  </w:endnote>
  <w:endnote w:type="continuationSeparator" w:id="0">
    <w:p w14:paraId="11061D4A" w14:textId="77777777" w:rsidR="0008498B" w:rsidRDefault="0008498B" w:rsidP="005F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A150" w14:textId="77777777" w:rsidR="0008498B" w:rsidRDefault="0008498B" w:rsidP="005F42F1">
      <w:r>
        <w:separator/>
      </w:r>
    </w:p>
  </w:footnote>
  <w:footnote w:type="continuationSeparator" w:id="0">
    <w:p w14:paraId="0960DE18" w14:textId="77777777" w:rsidR="0008498B" w:rsidRDefault="0008498B" w:rsidP="005F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12E7D"/>
    <w:multiLevelType w:val="hybridMultilevel"/>
    <w:tmpl w:val="70A25D60"/>
    <w:lvl w:ilvl="0" w:tplc="08090019">
      <w:start w:val="1"/>
      <w:numFmt w:val="lowerLetter"/>
      <w:lvlText w:val="%1."/>
      <w:lvlJc w:val="left"/>
      <w:pPr>
        <w:ind w:left="2135" w:hanging="360"/>
      </w:p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" w15:restartNumberingAfterBreak="0">
    <w:nsid w:val="761C6C2F"/>
    <w:multiLevelType w:val="hybridMultilevel"/>
    <w:tmpl w:val="15780B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3693">
    <w:abstractNumId w:val="0"/>
  </w:num>
  <w:num w:numId="2" w16cid:durableId="34217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51"/>
    <w:rsid w:val="000826E1"/>
    <w:rsid w:val="0008498B"/>
    <w:rsid w:val="000D1960"/>
    <w:rsid w:val="001865E1"/>
    <w:rsid w:val="00197F46"/>
    <w:rsid w:val="001A6896"/>
    <w:rsid w:val="001B5BC0"/>
    <w:rsid w:val="001D1998"/>
    <w:rsid w:val="001F50C3"/>
    <w:rsid w:val="002345D6"/>
    <w:rsid w:val="002466AF"/>
    <w:rsid w:val="002653FE"/>
    <w:rsid w:val="00270079"/>
    <w:rsid w:val="00271B74"/>
    <w:rsid w:val="0027781C"/>
    <w:rsid w:val="00292870"/>
    <w:rsid w:val="002A2C52"/>
    <w:rsid w:val="002E4CB0"/>
    <w:rsid w:val="002F1D21"/>
    <w:rsid w:val="003252D7"/>
    <w:rsid w:val="00326260"/>
    <w:rsid w:val="003338DB"/>
    <w:rsid w:val="0035159C"/>
    <w:rsid w:val="0035640D"/>
    <w:rsid w:val="00367D48"/>
    <w:rsid w:val="00414FEF"/>
    <w:rsid w:val="00422181"/>
    <w:rsid w:val="00484A9B"/>
    <w:rsid w:val="00495118"/>
    <w:rsid w:val="00511024"/>
    <w:rsid w:val="00542510"/>
    <w:rsid w:val="00543D66"/>
    <w:rsid w:val="005F42F1"/>
    <w:rsid w:val="006D5741"/>
    <w:rsid w:val="00772CA8"/>
    <w:rsid w:val="007A3CB8"/>
    <w:rsid w:val="007A42EF"/>
    <w:rsid w:val="007E7A8F"/>
    <w:rsid w:val="007F361E"/>
    <w:rsid w:val="007F60A9"/>
    <w:rsid w:val="00804D73"/>
    <w:rsid w:val="00853F3D"/>
    <w:rsid w:val="00873C68"/>
    <w:rsid w:val="00893200"/>
    <w:rsid w:val="008E4E86"/>
    <w:rsid w:val="008F5784"/>
    <w:rsid w:val="009301C6"/>
    <w:rsid w:val="00943E1E"/>
    <w:rsid w:val="00956D07"/>
    <w:rsid w:val="00AA08B4"/>
    <w:rsid w:val="00AA6206"/>
    <w:rsid w:val="00AB25EA"/>
    <w:rsid w:val="00AF7DF8"/>
    <w:rsid w:val="00B34F51"/>
    <w:rsid w:val="00BA2C02"/>
    <w:rsid w:val="00BA5D4B"/>
    <w:rsid w:val="00C3185A"/>
    <w:rsid w:val="00CA52D0"/>
    <w:rsid w:val="00D11102"/>
    <w:rsid w:val="00D37130"/>
    <w:rsid w:val="00D55A79"/>
    <w:rsid w:val="00D72F8E"/>
    <w:rsid w:val="00DD2348"/>
    <w:rsid w:val="00E37DAA"/>
    <w:rsid w:val="00EE0F6D"/>
    <w:rsid w:val="00EF09B3"/>
    <w:rsid w:val="00EF68BF"/>
    <w:rsid w:val="00FA46B8"/>
    <w:rsid w:val="00FF5721"/>
    <w:rsid w:val="0FD6B4DA"/>
    <w:rsid w:val="2C7D0C39"/>
    <w:rsid w:val="38F49516"/>
    <w:rsid w:val="5D3FA10E"/>
    <w:rsid w:val="65877761"/>
    <w:rsid w:val="70F5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E10EE"/>
  <w15:chartTrackingRefBased/>
  <w15:docId w15:val="{9ABE5F70-4AB4-4E5C-AD1E-D9729DD5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51"/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07"/>
    <w:pPr>
      <w:ind w:left="720"/>
      <w:contextualSpacing/>
    </w:pPr>
  </w:style>
  <w:style w:type="table" w:styleId="TableGrid">
    <w:name w:val="Table Grid"/>
    <w:basedOn w:val="TableNormal"/>
    <w:uiPriority w:val="59"/>
    <w:rsid w:val="009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5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721"/>
    <w:rPr>
      <w:rFonts w:ascii="Times New Roman" w:eastAsia="SimSu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721"/>
    <w:rPr>
      <w:rFonts w:ascii="Times New Roman" w:eastAsia="SimSu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E9719C5C3CB4981F06E297B7C910F" ma:contentTypeVersion="16" ma:contentTypeDescription="Create a new document." ma:contentTypeScope="" ma:versionID="bad2302f4742fefa2e5f7a68b1fe3024">
  <xsd:schema xmlns:xsd="http://www.w3.org/2001/XMLSchema" xmlns:xs="http://www.w3.org/2001/XMLSchema" xmlns:p="http://schemas.microsoft.com/office/2006/metadata/properties" xmlns:ns2="b6c56d26-a94a-45d1-b081-755d81a549da" xmlns:ns3="3847df6f-1d65-4dce-b6b1-f46d46bf7339" targetNamespace="http://schemas.microsoft.com/office/2006/metadata/properties" ma:root="true" ma:fieldsID="13419ac35364baa1228434fd743ca891" ns2:_="" ns3:_="">
    <xsd:import namespace="b6c56d26-a94a-45d1-b081-755d81a549da"/>
    <xsd:import namespace="3847df6f-1d65-4dce-b6b1-f46d46bf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6d26-a94a-45d1-b081-755d81a54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7df6f-1d65-4dce-b6b1-f46d46bf733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218ecaf-1859-4c90-abb0-9098c9951c97}" ma:internalName="TaxCatchAll" ma:showField="CatchAllData" ma:web="3847df6f-1d65-4dce-b6b1-f46d46bf7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7df6f-1d65-4dce-b6b1-f46d46bf7339" xsi:nil="true"/>
    <lcf76f155ced4ddcb4097134ff3c332f xmlns="b6c56d26-a94a-45d1-b081-755d81a549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425AD-9444-4E3D-B4A2-F37B8857F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6d26-a94a-45d1-b081-755d81a549da"/>
    <ds:schemaRef ds:uri="3847df6f-1d65-4dce-b6b1-f46d46bf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1755-A833-4CAD-AEC2-368D9302F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68354-7185-418C-A6D0-9B00D62F7B1A}">
  <ds:schemaRefs>
    <ds:schemaRef ds:uri="b6c56d26-a94a-45d1-b081-755d81a549da"/>
    <ds:schemaRef ds:uri="http://schemas.microsoft.com/office/infopath/2007/PartnerControls"/>
    <ds:schemaRef ds:uri="3847df6f-1d65-4dce-b6b1-f46d46bf733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Singapore Government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Albert LIM (MOE)</dc:creator>
  <cp:keywords/>
  <cp:lastModifiedBy>Cheng Ying CHUA (MOE)</cp:lastModifiedBy>
  <cp:revision>17</cp:revision>
  <cp:lastPrinted>2015-08-24T03:24:00Z</cp:lastPrinted>
  <dcterms:created xsi:type="dcterms:W3CDTF">2022-06-09T02:54:00Z</dcterms:created>
  <dcterms:modified xsi:type="dcterms:W3CDTF">2026-05-03T23:41:00Z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2023-06-23T02:46:31Z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f0f89a02-5e76-4998-867b-2659d6daaac0</vt:lpwstr>
  </property>
  <property fmtid="{D5CDD505-2E9C-101B-9397-08002B2CF9AE}" pid="8" name="MSIP_Label_5434c4c7-833e-41e4-b0ab-cdb227a2f6f7_ContentBits">
    <vt:lpwstr>0</vt:lpwstr>
  </property>
  <property fmtid="{D5CDD505-2E9C-101B-9397-08002B2CF9AE}" pid="9" name="ContentTypeId">
    <vt:lpwstr>0x0101001C6E9719C5C3CB4981F06E297B7C910F</vt:lpwstr>
  </property>
  <property fmtid="{D5CDD505-2E9C-101B-9397-08002B2CF9AE}" pid="10" name="MediaServiceImageTags">
    <vt:lpwstr/>
  </property>
</Properties>
</file>